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C3" w:rsidRDefault="00873D4A">
      <w:pPr>
        <w:rPr>
          <w:rFonts w:ascii="Arial Narrow" w:hAnsi="Arial Narrow"/>
          <w:sz w:val="28"/>
          <w:szCs w:val="28"/>
        </w:rPr>
      </w:pPr>
      <w:r w:rsidRPr="00873D4A">
        <w:rPr>
          <w:rFonts w:ascii="Arial Narrow" w:hAnsi="Arial Narrow"/>
          <w:sz w:val="28"/>
          <w:szCs w:val="28"/>
        </w:rPr>
        <w:t>Ordnung für die Prüfung im lehramtsbezogenen Zertifikatsstudiengang</w:t>
      </w:r>
      <w:r>
        <w:rPr>
          <w:rFonts w:ascii="Arial Narrow" w:hAnsi="Arial Narrow"/>
          <w:sz w:val="28"/>
          <w:szCs w:val="28"/>
        </w:rPr>
        <w:t xml:space="preserve"> (Erweiterungsprüfung) an der </w:t>
      </w:r>
      <w:r w:rsidRPr="00873D4A">
        <w:rPr>
          <w:rFonts w:ascii="Arial Narrow" w:hAnsi="Arial Narrow"/>
          <w:sz w:val="28"/>
          <w:szCs w:val="28"/>
        </w:rPr>
        <w:t>Johannes Gutenberg-Universität Mainz</w:t>
      </w:r>
    </w:p>
    <w:p w:rsidR="00873D4A" w:rsidRDefault="00D705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873D4A">
        <w:rPr>
          <w:rFonts w:ascii="Arial Narrow" w:hAnsi="Arial Narrow"/>
          <w:sz w:val="28"/>
          <w:szCs w:val="28"/>
        </w:rPr>
        <w:t>om 30.05.2012</w:t>
      </w:r>
    </w:p>
    <w:p w:rsidR="00873D4A" w:rsidRDefault="00873D4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Module für die Erweiterungsprüfung: Bildende Kunst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1655"/>
        <w:gridCol w:w="2186"/>
        <w:gridCol w:w="898"/>
        <w:gridCol w:w="1985"/>
      </w:tblGrid>
      <w:tr w:rsidR="001F76FD" w:rsidTr="00C96F4B">
        <w:tc>
          <w:tcPr>
            <w:tcW w:w="2564" w:type="dxa"/>
          </w:tcPr>
          <w:p w:rsidR="00036A89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Studienteil</w:t>
            </w:r>
            <w:r w:rsidR="00036A89">
              <w:rPr>
                <w:rFonts w:ascii="Arial Narrow" w:hAnsi="Arial Narrow"/>
                <w:sz w:val="28"/>
                <w:szCs w:val="28"/>
              </w:rPr>
              <w:t xml:space="preserve"> / </w:t>
            </w:r>
          </w:p>
          <w:p w:rsidR="00873D4A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Fachsemester</w:t>
            </w:r>
          </w:p>
        </w:tc>
        <w:tc>
          <w:tcPr>
            <w:tcW w:w="1655" w:type="dxa"/>
          </w:tcPr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Modul</w:t>
            </w:r>
          </w:p>
        </w:tc>
        <w:tc>
          <w:tcPr>
            <w:tcW w:w="2186" w:type="dxa"/>
          </w:tcPr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Titel</w:t>
            </w:r>
          </w:p>
        </w:tc>
        <w:tc>
          <w:tcPr>
            <w:tcW w:w="898" w:type="dxa"/>
          </w:tcPr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Für LA</w:t>
            </w:r>
          </w:p>
        </w:tc>
        <w:tc>
          <w:tcPr>
            <w:tcW w:w="1985" w:type="dxa"/>
          </w:tcPr>
          <w:p w:rsidR="00036A89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Erweiterungs</w:t>
            </w:r>
            <w:r w:rsidR="00036A89">
              <w:rPr>
                <w:rFonts w:ascii="Arial Narrow" w:hAnsi="Arial Narrow"/>
                <w:sz w:val="28"/>
                <w:szCs w:val="28"/>
              </w:rPr>
              <w:t>-</w:t>
            </w:r>
          </w:p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prüfung</w:t>
            </w:r>
            <w:proofErr w:type="spellEnd"/>
          </w:p>
        </w:tc>
      </w:tr>
      <w:tr w:rsidR="001F76FD" w:rsidTr="00C96F4B">
        <w:tc>
          <w:tcPr>
            <w:tcW w:w="2564" w:type="dxa"/>
          </w:tcPr>
          <w:p w:rsidR="00873D4A" w:rsidRPr="00036A89" w:rsidRDefault="00873D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36A89">
              <w:rPr>
                <w:rFonts w:ascii="Arial Narrow" w:hAnsi="Arial Narrow"/>
                <w:b/>
                <w:sz w:val="28"/>
                <w:szCs w:val="28"/>
              </w:rPr>
              <w:t>Bachelorstudiengang</w:t>
            </w:r>
          </w:p>
          <w:p w:rsidR="00873D4A" w:rsidRDefault="00FD20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M.11.023.010c</w:t>
            </w:r>
          </w:p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1./2. Sem.</w:t>
            </w:r>
          </w:p>
        </w:tc>
        <w:tc>
          <w:tcPr>
            <w:tcW w:w="1655" w:type="dxa"/>
          </w:tcPr>
          <w:p w:rsidR="00385FA5" w:rsidRPr="00385FA5" w:rsidRDefault="00036A8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="00873D4A" w:rsidRPr="00385FA5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  <w:p w:rsidR="00873D4A" w:rsidRDefault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11.023.120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385FA5" w:rsidRDefault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11.023.130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385FA5" w:rsidRDefault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11.023.140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86" w:type="dxa"/>
          </w:tcPr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Fachgrundlagen </w:t>
            </w:r>
            <w:r w:rsidR="000A1943">
              <w:rPr>
                <w:rFonts w:ascii="Arial Narrow" w:hAnsi="Arial Narrow"/>
                <w:sz w:val="28"/>
                <w:szCs w:val="28"/>
              </w:rPr>
              <w:t xml:space="preserve">und Methoden </w:t>
            </w:r>
            <w:r>
              <w:rPr>
                <w:rFonts w:ascii="Arial Narrow" w:hAnsi="Arial Narrow"/>
                <w:sz w:val="28"/>
                <w:szCs w:val="28"/>
              </w:rPr>
              <w:t>der Kunstdidaktik und Kunstwissenschaft</w:t>
            </w:r>
          </w:p>
        </w:tc>
        <w:tc>
          <w:tcPr>
            <w:tcW w:w="898" w:type="dxa"/>
          </w:tcPr>
          <w:p w:rsidR="00873D4A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 Gym</w:t>
            </w:r>
          </w:p>
        </w:tc>
        <w:tc>
          <w:tcPr>
            <w:tcW w:w="1985" w:type="dxa"/>
          </w:tcPr>
          <w:p w:rsidR="00FD2065" w:rsidRDefault="00873D4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</w:p>
        </w:tc>
      </w:tr>
      <w:tr w:rsidR="00036A89" w:rsidTr="00C96F4B">
        <w:tc>
          <w:tcPr>
            <w:tcW w:w="2564" w:type="dxa"/>
          </w:tcPr>
          <w:p w:rsidR="0007194D" w:rsidRDefault="00FD20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M.11.023.030d</w:t>
            </w:r>
          </w:p>
          <w:p w:rsidR="00FD2065" w:rsidRDefault="00FD2065" w:rsidP="00FD20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1.-5. Sem.</w:t>
            </w:r>
          </w:p>
          <w:p w:rsidR="0007194D" w:rsidRDefault="0007194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(es müssen nur 2 Werkstattkurse ausgewählt werden)</w:t>
            </w:r>
          </w:p>
        </w:tc>
        <w:tc>
          <w:tcPr>
            <w:tcW w:w="1655" w:type="dxa"/>
          </w:tcPr>
          <w:p w:rsidR="00036A89" w:rsidRPr="00385FA5" w:rsidRDefault="00036A8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11.023.300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11.023.305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11.023.310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11.023.315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11.023.290</w:t>
            </w:r>
            <w:r w:rsidR="007A38B8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86" w:type="dxa"/>
          </w:tcPr>
          <w:p w:rsidR="00036A89" w:rsidRPr="00D705EE" w:rsidRDefault="00036A89" w:rsidP="00BF72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>Neuere Kunstgeschichte und Sachgebiete der Kunst und Werkstattkurse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</w:p>
        </w:tc>
      </w:tr>
      <w:tr w:rsidR="00036A89" w:rsidTr="00C96F4B">
        <w:tc>
          <w:tcPr>
            <w:tcW w:w="2564" w:type="dxa"/>
          </w:tcPr>
          <w:p w:rsidR="00FD2065" w:rsidRDefault="00FD20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M.11.023.040d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1./2. Sem.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Basisklasse</w:t>
            </w:r>
          </w:p>
        </w:tc>
        <w:tc>
          <w:tcPr>
            <w:tcW w:w="1655" w:type="dxa"/>
          </w:tcPr>
          <w:p w:rsidR="00036A89" w:rsidRPr="00385FA5" w:rsidRDefault="00036A8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11.023.320</w:t>
            </w:r>
            <w:r w:rsidR="00C96F4B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11.023.330</w:t>
            </w:r>
            <w:r w:rsidR="00C96F4B">
              <w:rPr>
                <w:rFonts w:ascii="Arial Narrow" w:hAnsi="Arial Narrow"/>
                <w:sz w:val="28"/>
                <w:szCs w:val="28"/>
              </w:rPr>
              <w:t>b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86" w:type="dxa"/>
          </w:tcPr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Einführung in die künstlerische Praxis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WP</w:t>
            </w:r>
          </w:p>
        </w:tc>
      </w:tr>
      <w:tr w:rsidR="00036A89" w:rsidTr="00C96F4B">
        <w:tc>
          <w:tcPr>
            <w:tcW w:w="2564" w:type="dxa"/>
          </w:tcPr>
          <w:p w:rsidR="00FD2065" w:rsidRDefault="00FD20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M.11.023.050c</w:t>
            </w:r>
          </w:p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Basisklasse</w:t>
            </w:r>
          </w:p>
        </w:tc>
        <w:tc>
          <w:tcPr>
            <w:tcW w:w="1655" w:type="dxa"/>
          </w:tcPr>
          <w:p w:rsidR="00036A89" w:rsidRPr="00385FA5" w:rsidRDefault="00036A89" w:rsidP="00385FA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:rsidR="00036A89" w:rsidRDefault="00C96F4B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11.023.325</w:t>
            </w:r>
          </w:p>
        </w:tc>
        <w:tc>
          <w:tcPr>
            <w:tcW w:w="2186" w:type="dxa"/>
          </w:tcPr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Künstlerisches Projekt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WP</w:t>
            </w:r>
          </w:p>
        </w:tc>
      </w:tr>
      <w:tr w:rsidR="00036A89" w:rsidTr="00C96F4B">
        <w:tc>
          <w:tcPr>
            <w:tcW w:w="2564" w:type="dxa"/>
          </w:tcPr>
          <w:p w:rsidR="00FD2065" w:rsidRDefault="00FD2065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M.11.023.070d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 Sem.</w:t>
            </w:r>
          </w:p>
        </w:tc>
        <w:tc>
          <w:tcPr>
            <w:tcW w:w="1655" w:type="dxa"/>
          </w:tcPr>
          <w:p w:rsidR="00036A89" w:rsidRPr="00385FA5" w:rsidRDefault="00036A89" w:rsidP="006A51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11.023.180</w:t>
            </w:r>
            <w:r w:rsidR="00C96F4B">
              <w:rPr>
                <w:rFonts w:ascii="Arial Narrow" w:hAnsi="Arial Narrow"/>
                <w:sz w:val="28"/>
                <w:szCs w:val="28"/>
              </w:rPr>
              <w:t>c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11.023.380</w:t>
            </w:r>
            <w:r w:rsidR="00C96F4B">
              <w:rPr>
                <w:rFonts w:ascii="Arial Narrow" w:hAnsi="Arial Narrow"/>
                <w:sz w:val="28"/>
                <w:szCs w:val="28"/>
              </w:rPr>
              <w:t>c</w:t>
            </w:r>
          </w:p>
        </w:tc>
        <w:tc>
          <w:tcPr>
            <w:tcW w:w="2186" w:type="dxa"/>
          </w:tcPr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Grundlagen der Fachdidaktik: Kunstpädagogisches Projekt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</w:p>
        </w:tc>
      </w:tr>
      <w:tr w:rsidR="00036A89" w:rsidTr="00C96F4B">
        <w:tc>
          <w:tcPr>
            <w:tcW w:w="2564" w:type="dxa"/>
          </w:tcPr>
          <w:p w:rsidR="00FD2065" w:rsidRDefault="00FD2065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M.11.023.080a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3./4./5./6. Sem.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Künstlerische Klasse</w:t>
            </w:r>
          </w:p>
        </w:tc>
        <w:tc>
          <w:tcPr>
            <w:tcW w:w="1655" w:type="dxa"/>
          </w:tcPr>
          <w:p w:rsidR="00036A89" w:rsidRPr="00385FA5" w:rsidRDefault="00036A89" w:rsidP="006A51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</w:t>
            </w:r>
            <w:r w:rsidR="00F24052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C96F4B">
              <w:rPr>
                <w:rFonts w:ascii="Arial Narrow" w:hAnsi="Arial Narrow"/>
                <w:sz w:val="28"/>
                <w:szCs w:val="28"/>
              </w:rPr>
              <w:t>a</w:t>
            </w:r>
          </w:p>
          <w:p w:rsidR="00F24052" w:rsidRDefault="00F24052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11.023.390a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11.023.420</w:t>
            </w:r>
            <w:r w:rsidR="00C96F4B">
              <w:rPr>
                <w:rFonts w:ascii="Arial Narrow" w:hAnsi="Arial Narrow"/>
                <w:sz w:val="28"/>
                <w:szCs w:val="28"/>
              </w:rPr>
              <w:t>a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11.023.430</w:t>
            </w:r>
            <w:r w:rsidR="00C96F4B">
              <w:rPr>
                <w:rFonts w:ascii="Arial Narrow" w:hAnsi="Arial Narrow"/>
                <w:sz w:val="28"/>
                <w:szCs w:val="28"/>
              </w:rPr>
              <w:t>a</w:t>
            </w:r>
            <w:bookmarkStart w:id="0" w:name="_GoBack"/>
            <w:bookmarkEnd w:id="0"/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86" w:type="dxa"/>
          </w:tcPr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Künstlerische Praxis – Prozesse und Ergebnisse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</w:p>
        </w:tc>
      </w:tr>
      <w:tr w:rsidR="00036A89" w:rsidTr="00C96F4B">
        <w:tc>
          <w:tcPr>
            <w:tcW w:w="2564" w:type="dxa"/>
          </w:tcPr>
          <w:p w:rsidR="00036A89" w:rsidRPr="00036A89" w:rsidRDefault="00036A89" w:rsidP="006A51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36A89">
              <w:rPr>
                <w:rFonts w:ascii="Arial Narrow" w:hAnsi="Arial Narrow"/>
                <w:b/>
                <w:sz w:val="28"/>
                <w:szCs w:val="28"/>
              </w:rPr>
              <w:t>Masterstudiengang</w:t>
            </w:r>
          </w:p>
          <w:p w:rsidR="00036A89" w:rsidRDefault="00FD2065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M.11.023.100</w:t>
            </w:r>
          </w:p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1./2./3./4. Sem.</w:t>
            </w:r>
          </w:p>
        </w:tc>
        <w:tc>
          <w:tcPr>
            <w:tcW w:w="1655" w:type="dxa"/>
          </w:tcPr>
          <w:p w:rsidR="00036A89" w:rsidRPr="00385FA5" w:rsidRDefault="00036A89" w:rsidP="00385FA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Modul </w:t>
            </w:r>
            <w:r w:rsidRPr="00385FA5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11.023.570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11.023.580</w:t>
            </w:r>
          </w:p>
          <w:p w:rsidR="00036A89" w:rsidRDefault="00036A89" w:rsidP="00385F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11.023.590</w:t>
            </w:r>
          </w:p>
        </w:tc>
        <w:tc>
          <w:tcPr>
            <w:tcW w:w="2186" w:type="dxa"/>
          </w:tcPr>
          <w:p w:rsidR="00036A89" w:rsidRPr="00B441F5" w:rsidRDefault="00036A89" w:rsidP="001F76FD">
            <w:pPr>
              <w:rPr>
                <w:rFonts w:ascii="Arial Narrow" w:hAnsi="Arial Narrow"/>
                <w:sz w:val="20"/>
                <w:szCs w:val="20"/>
              </w:rPr>
            </w:pPr>
            <w:r w:rsidRPr="001F76FD">
              <w:rPr>
                <w:rFonts w:ascii="Arial Narrow" w:hAnsi="Arial Narrow"/>
                <w:sz w:val="28"/>
                <w:szCs w:val="28"/>
              </w:rPr>
              <w:t>Werkstattkurse (Vertiefung)</w:t>
            </w:r>
            <w:r>
              <w:rPr>
                <w:rFonts w:ascii="Arial Narrow" w:hAnsi="Arial Narrow"/>
                <w:sz w:val="28"/>
                <w:szCs w:val="28"/>
              </w:rPr>
              <w:t>, Kunstgeschichte (Vertiefung)</w:t>
            </w:r>
            <w:r w:rsidRPr="001F76FD">
              <w:rPr>
                <w:rFonts w:ascii="Arial Narrow" w:hAnsi="Arial Narrow"/>
                <w:sz w:val="28"/>
                <w:szCs w:val="28"/>
              </w:rPr>
              <w:t xml:space="preserve"> und Sachgebiete der Kunst</w:t>
            </w:r>
          </w:p>
        </w:tc>
        <w:tc>
          <w:tcPr>
            <w:tcW w:w="898" w:type="dxa"/>
          </w:tcPr>
          <w:p w:rsidR="00036A89" w:rsidRDefault="00036A89" w:rsidP="002939F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1985" w:type="dxa"/>
          </w:tcPr>
          <w:p w:rsidR="00036A89" w:rsidRDefault="00036A89" w:rsidP="006A51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</w:p>
        </w:tc>
      </w:tr>
    </w:tbl>
    <w:p w:rsidR="00873D4A" w:rsidRPr="00873D4A" w:rsidRDefault="00873D4A">
      <w:pPr>
        <w:rPr>
          <w:rFonts w:ascii="Arial Narrow" w:hAnsi="Arial Narrow"/>
          <w:sz w:val="28"/>
          <w:szCs w:val="28"/>
        </w:rPr>
      </w:pPr>
    </w:p>
    <w:sectPr w:rsidR="00873D4A" w:rsidRPr="00873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4A"/>
    <w:rsid w:val="00036A89"/>
    <w:rsid w:val="0007194D"/>
    <w:rsid w:val="000A1943"/>
    <w:rsid w:val="001F76FD"/>
    <w:rsid w:val="00385FA5"/>
    <w:rsid w:val="007A38B8"/>
    <w:rsid w:val="00873D4A"/>
    <w:rsid w:val="008D5ED8"/>
    <w:rsid w:val="00B441F5"/>
    <w:rsid w:val="00BF7246"/>
    <w:rsid w:val="00C96F4B"/>
    <w:rsid w:val="00D705EE"/>
    <w:rsid w:val="00DB4627"/>
    <w:rsid w:val="00F24052"/>
    <w:rsid w:val="00FD2065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C667-6A93-4A6E-8236-5937372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Büttner, Kornelia</dc:creator>
  <cp:lastModifiedBy>Büttner, Kornelia</cp:lastModifiedBy>
  <cp:revision>8</cp:revision>
  <cp:lastPrinted>2015-01-26T07:11:00Z</cp:lastPrinted>
  <dcterms:created xsi:type="dcterms:W3CDTF">2013-12-04T10:40:00Z</dcterms:created>
  <dcterms:modified xsi:type="dcterms:W3CDTF">2015-08-25T05:30:00Z</dcterms:modified>
</cp:coreProperties>
</file>